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6086" w:rsidRDefault="00506086">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rsidR="00506086" w:rsidRDefault="006F08E6">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rsidR="00506086" w:rsidRDefault="006F08E6">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rsidR="00506086" w:rsidRDefault="00506086">
      <w:pPr>
        <w:spacing w:after="0"/>
        <w:ind w:left="720" w:hanging="720"/>
        <w:rPr>
          <w:rFonts w:ascii="Arial" w:eastAsia="Arial" w:hAnsi="Arial" w:cs="Arial"/>
          <w:color w:val="000000"/>
          <w:sz w:val="24"/>
          <w:szCs w:val="24"/>
        </w:rPr>
      </w:pPr>
    </w:p>
    <w:p w:rsidR="00506086" w:rsidRDefault="006F08E6">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506086" w:rsidRDefault="00506086">
      <w:pPr>
        <w:spacing w:after="0"/>
        <w:rPr>
          <w:rFonts w:ascii="Arial" w:eastAsia="Arial" w:hAnsi="Arial" w:cs="Arial"/>
          <w:color w:val="000000"/>
          <w:sz w:val="24"/>
          <w:szCs w:val="24"/>
        </w:rPr>
      </w:pPr>
    </w:p>
    <w:p w:rsidR="00506086" w:rsidRDefault="006F08E6">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506086" w:rsidRDefault="00506086">
      <w:pPr>
        <w:spacing w:after="0"/>
        <w:ind w:left="720" w:hanging="720"/>
        <w:rPr>
          <w:rFonts w:ascii="Arial" w:eastAsia="Arial" w:hAnsi="Arial" w:cs="Arial"/>
          <w:color w:val="000000"/>
          <w:sz w:val="24"/>
          <w:szCs w:val="24"/>
        </w:rPr>
      </w:pPr>
    </w:p>
    <w:p w:rsidR="00506086" w:rsidRDefault="006F08E6">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506086" w:rsidRDefault="006F08E6">
      <w:pPr>
        <w:rPr>
          <w:rFonts w:ascii="Arial" w:eastAsia="Arial" w:hAnsi="Arial" w:cs="Arial"/>
          <w:color w:val="000000"/>
          <w:sz w:val="24"/>
          <w:szCs w:val="24"/>
        </w:rPr>
      </w:pPr>
      <w:r>
        <w:br w:type="page"/>
      </w:r>
    </w:p>
    <w:p w:rsidR="00506086" w:rsidRDefault="00506086">
      <w:pPr>
        <w:spacing w:after="0"/>
        <w:rPr>
          <w:rFonts w:ascii="Arial" w:eastAsia="Arial" w:hAnsi="Arial" w:cs="Arial"/>
          <w:color w:val="000000"/>
          <w:sz w:val="24"/>
          <w:szCs w:val="24"/>
        </w:rPr>
      </w:pPr>
    </w:p>
    <w:p w:rsidR="00506086" w:rsidRDefault="00506086">
      <w:pPr>
        <w:spacing w:after="0"/>
        <w:rPr>
          <w:rFonts w:ascii="Arial" w:eastAsia="Arial" w:hAnsi="Arial" w:cs="Arial"/>
          <w:color w:val="000000"/>
          <w:sz w:val="24"/>
          <w:szCs w:val="24"/>
        </w:rPr>
      </w:pPr>
    </w:p>
    <w:p w:rsidR="00506086" w:rsidRDefault="006F08E6">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506086">
        <w:trPr>
          <w:trHeight w:val="123"/>
        </w:trPr>
        <w:tc>
          <w:tcPr>
            <w:tcW w:w="2943" w:type="dxa"/>
            <w:tcBorders>
              <w:top w:val="single" w:sz="4" w:space="0" w:color="000000"/>
              <w:left w:val="single" w:sz="4" w:space="0" w:color="000000"/>
              <w:bottom w:val="single" w:sz="4" w:space="0" w:color="000000"/>
              <w:right w:val="single" w:sz="4" w:space="0" w:color="000000"/>
            </w:tcBorders>
          </w:tcPr>
          <w:p w:rsidR="00506086" w:rsidRDefault="006F08E6">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506086" w:rsidRDefault="006F08E6">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506086" w:rsidRDefault="006F08E6">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506086" w:rsidRDefault="006F08E6">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506086">
        <w:trPr>
          <w:trHeight w:val="214"/>
        </w:trPr>
        <w:tc>
          <w:tcPr>
            <w:tcW w:w="2943" w:type="dxa"/>
            <w:tcBorders>
              <w:top w:val="single" w:sz="4" w:space="0" w:color="000000"/>
              <w:left w:val="single" w:sz="4" w:space="0" w:color="000000"/>
              <w:bottom w:val="single" w:sz="4" w:space="0" w:color="000000"/>
              <w:right w:val="single" w:sz="4" w:space="0" w:color="000000"/>
            </w:tcBorders>
          </w:tcPr>
          <w:p w:rsidR="00506086" w:rsidRPr="00F32109" w:rsidRDefault="00F32109">
            <w:pPr>
              <w:tabs>
                <w:tab w:val="left" w:pos="3380"/>
              </w:tabs>
              <w:spacing w:after="0"/>
              <w:rPr>
                <w:rFonts w:ascii="Arial" w:eastAsia="Arial" w:hAnsi="Arial" w:cs="Arial"/>
                <w:color w:val="000000"/>
                <w:sz w:val="24"/>
                <w:szCs w:val="24"/>
              </w:rPr>
            </w:pPr>
            <w:r>
              <w:rPr>
                <w:rFonts w:ascii="Arial" w:eastAsia="Arial" w:hAnsi="Arial" w:cs="Arial"/>
                <w:color w:val="000000"/>
                <w:sz w:val="24"/>
                <w:szCs w:val="24"/>
              </w:rPr>
              <w:t>Performance</w:t>
            </w:r>
            <w:r w:rsidR="006F08E6">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rsidR="00506086" w:rsidRDefault="00F32109">
            <w:pPr>
              <w:spacing w:after="0"/>
              <w:rPr>
                <w:rFonts w:ascii="Arial" w:eastAsia="Arial" w:hAnsi="Arial" w:cs="Arial"/>
                <w:color w:val="000000"/>
                <w:sz w:val="24"/>
                <w:szCs w:val="24"/>
                <w:highlight w:val="yellow"/>
              </w:rPr>
            </w:pPr>
            <w:r w:rsidRPr="00F17430">
              <w:rPr>
                <w:rFonts w:ascii="Arial" w:eastAsia="Arial" w:hAnsi="Arial" w:cs="Arial"/>
                <w:color w:val="000000"/>
                <w:sz w:val="24"/>
                <w:szCs w:val="24"/>
              </w:rPr>
              <w:t>Contract Progress</w:t>
            </w:r>
          </w:p>
        </w:tc>
        <w:tc>
          <w:tcPr>
            <w:tcW w:w="2248" w:type="dxa"/>
            <w:tcBorders>
              <w:top w:val="single" w:sz="4" w:space="0" w:color="000000"/>
              <w:left w:val="single" w:sz="4" w:space="0" w:color="000000"/>
              <w:bottom w:val="single" w:sz="4" w:space="0" w:color="000000"/>
              <w:right w:val="single" w:sz="4" w:space="0" w:color="000000"/>
            </w:tcBorders>
          </w:tcPr>
          <w:p w:rsidR="00506086" w:rsidRDefault="00506086">
            <w:pPr>
              <w:spacing w:after="0"/>
              <w:rPr>
                <w:rFonts w:ascii="Arial" w:eastAsia="Arial" w:hAnsi="Arial" w:cs="Arial"/>
                <w:sz w:val="24"/>
                <w:szCs w:val="24"/>
              </w:rPr>
            </w:pPr>
          </w:p>
          <w:p w:rsidR="00506086" w:rsidRDefault="00F32109">
            <w:pPr>
              <w:spacing w:after="0"/>
              <w:rPr>
                <w:rFonts w:ascii="Arial" w:eastAsia="Arial" w:hAnsi="Arial" w:cs="Arial"/>
                <w:color w:val="000000"/>
                <w:sz w:val="24"/>
                <w:szCs w:val="24"/>
              </w:rPr>
            </w:pPr>
            <w:r w:rsidRPr="00F17430">
              <w:rPr>
                <w:rFonts w:ascii="Arial" w:eastAsia="Arial" w:hAnsi="Arial" w:cs="Arial"/>
                <w:color w:val="000000"/>
                <w:sz w:val="24"/>
                <w:szCs w:val="24"/>
              </w:rPr>
              <w:t>Report</w:t>
            </w:r>
          </w:p>
        </w:tc>
        <w:tc>
          <w:tcPr>
            <w:tcW w:w="2248" w:type="dxa"/>
            <w:tcBorders>
              <w:top w:val="single" w:sz="4" w:space="0" w:color="000000"/>
              <w:left w:val="single" w:sz="4" w:space="0" w:color="000000"/>
              <w:bottom w:val="single" w:sz="4" w:space="0" w:color="000000"/>
              <w:right w:val="single" w:sz="4" w:space="0" w:color="000000"/>
            </w:tcBorders>
          </w:tcPr>
          <w:p w:rsidR="00506086" w:rsidRDefault="00506086">
            <w:pPr>
              <w:spacing w:after="0"/>
              <w:rPr>
                <w:rFonts w:ascii="Arial" w:eastAsia="Arial" w:hAnsi="Arial" w:cs="Arial"/>
                <w:sz w:val="24"/>
                <w:szCs w:val="24"/>
              </w:rPr>
            </w:pPr>
          </w:p>
          <w:p w:rsidR="00506086" w:rsidRDefault="00F32109">
            <w:pPr>
              <w:spacing w:after="0"/>
              <w:rPr>
                <w:rFonts w:ascii="Arial" w:eastAsia="Arial" w:hAnsi="Arial" w:cs="Arial"/>
                <w:color w:val="000000"/>
                <w:sz w:val="24"/>
                <w:szCs w:val="24"/>
              </w:rPr>
            </w:pPr>
            <w:r w:rsidRPr="00F17430">
              <w:rPr>
                <w:rFonts w:ascii="Arial" w:eastAsia="Arial" w:hAnsi="Arial" w:cs="Arial"/>
                <w:color w:val="000000"/>
                <w:sz w:val="24"/>
                <w:szCs w:val="24"/>
              </w:rPr>
              <w:t>Monthly</w:t>
            </w:r>
          </w:p>
        </w:tc>
      </w:tr>
      <w:tr w:rsidR="00506086">
        <w:trPr>
          <w:trHeight w:val="155"/>
        </w:trPr>
        <w:tc>
          <w:tcPr>
            <w:tcW w:w="2943" w:type="dxa"/>
            <w:tcBorders>
              <w:top w:val="single" w:sz="4" w:space="0" w:color="000000"/>
              <w:left w:val="single" w:sz="4" w:space="0" w:color="000000"/>
              <w:bottom w:val="single" w:sz="4" w:space="0" w:color="000000"/>
              <w:right w:val="single" w:sz="4" w:space="0" w:color="000000"/>
            </w:tcBorders>
          </w:tcPr>
          <w:p w:rsidR="00506086" w:rsidRPr="00F32109" w:rsidRDefault="00F32109">
            <w:pPr>
              <w:spacing w:after="0"/>
              <w:rPr>
                <w:rFonts w:ascii="Arial" w:eastAsia="Arial" w:hAnsi="Arial" w:cs="Arial"/>
                <w:color w:val="000000"/>
                <w:sz w:val="24"/>
                <w:szCs w:val="24"/>
              </w:rPr>
            </w:pPr>
            <w:bookmarkStart w:id="0" w:name="_GoBack"/>
            <w:bookmarkEnd w:id="0"/>
            <w:r>
              <w:rPr>
                <w:rFonts w:ascii="Arial" w:eastAsia="Arial" w:hAnsi="Arial" w:cs="Arial"/>
                <w:color w:val="000000"/>
                <w:sz w:val="24"/>
                <w:szCs w:val="24"/>
              </w:rPr>
              <w:t>Call-Off  Contract Charges</w:t>
            </w:r>
          </w:p>
        </w:tc>
        <w:tc>
          <w:tcPr>
            <w:tcW w:w="1553" w:type="dxa"/>
            <w:tcBorders>
              <w:top w:val="single" w:sz="4" w:space="0" w:color="000000"/>
              <w:left w:val="single" w:sz="4" w:space="0" w:color="000000"/>
              <w:bottom w:val="single" w:sz="4" w:space="0" w:color="000000"/>
              <w:right w:val="single" w:sz="4" w:space="0" w:color="000000"/>
            </w:tcBorders>
          </w:tcPr>
          <w:p w:rsidR="00506086" w:rsidRDefault="00506086">
            <w:pPr>
              <w:spacing w:after="0"/>
              <w:rPr>
                <w:rFonts w:ascii="Arial" w:eastAsia="Arial" w:hAnsi="Arial" w:cs="Arial"/>
                <w:sz w:val="24"/>
                <w:szCs w:val="24"/>
                <w:highlight w:val="yellow"/>
              </w:rPr>
            </w:pPr>
          </w:p>
          <w:p w:rsidR="00506086" w:rsidRDefault="00F32109">
            <w:pPr>
              <w:spacing w:after="0"/>
              <w:rPr>
                <w:rFonts w:ascii="Arial" w:eastAsia="Arial" w:hAnsi="Arial" w:cs="Arial"/>
                <w:color w:val="000000"/>
                <w:sz w:val="24"/>
                <w:szCs w:val="24"/>
                <w:highlight w:val="yellow"/>
              </w:rPr>
            </w:pPr>
            <w:r w:rsidRPr="00F17430">
              <w:rPr>
                <w:rFonts w:ascii="Arial" w:eastAsia="Arial" w:hAnsi="Arial" w:cs="Arial"/>
                <w:color w:val="000000"/>
                <w:sz w:val="24"/>
                <w:szCs w:val="24"/>
              </w:rPr>
              <w:t>Invoice Schedule</w:t>
            </w:r>
          </w:p>
        </w:tc>
        <w:tc>
          <w:tcPr>
            <w:tcW w:w="2248" w:type="dxa"/>
            <w:tcBorders>
              <w:top w:val="single" w:sz="4" w:space="0" w:color="000000"/>
              <w:left w:val="single" w:sz="4" w:space="0" w:color="000000"/>
              <w:bottom w:val="single" w:sz="4" w:space="0" w:color="000000"/>
              <w:right w:val="single" w:sz="4" w:space="0" w:color="000000"/>
            </w:tcBorders>
          </w:tcPr>
          <w:p w:rsidR="00506086" w:rsidRDefault="00506086">
            <w:pPr>
              <w:spacing w:after="0"/>
              <w:rPr>
                <w:rFonts w:ascii="Arial" w:eastAsia="Arial" w:hAnsi="Arial" w:cs="Arial"/>
                <w:sz w:val="24"/>
                <w:szCs w:val="24"/>
              </w:rPr>
            </w:pPr>
          </w:p>
          <w:p w:rsidR="00506086" w:rsidRDefault="00F32109">
            <w:pPr>
              <w:spacing w:after="0"/>
              <w:rPr>
                <w:rFonts w:ascii="Arial" w:eastAsia="Arial" w:hAnsi="Arial" w:cs="Arial"/>
                <w:color w:val="000000"/>
                <w:sz w:val="24"/>
                <w:szCs w:val="24"/>
              </w:rPr>
            </w:pPr>
            <w:r w:rsidRPr="00F17430">
              <w:rPr>
                <w:rFonts w:ascii="Arial" w:eastAsia="Arial" w:hAnsi="Arial" w:cs="Arial"/>
                <w:color w:val="000000"/>
                <w:sz w:val="24"/>
                <w:szCs w:val="24"/>
              </w:rPr>
              <w:t>Report</w:t>
            </w:r>
          </w:p>
        </w:tc>
        <w:tc>
          <w:tcPr>
            <w:tcW w:w="2248" w:type="dxa"/>
            <w:tcBorders>
              <w:top w:val="single" w:sz="4" w:space="0" w:color="000000"/>
              <w:left w:val="single" w:sz="4" w:space="0" w:color="000000"/>
              <w:bottom w:val="single" w:sz="4" w:space="0" w:color="000000"/>
              <w:right w:val="single" w:sz="4" w:space="0" w:color="000000"/>
            </w:tcBorders>
          </w:tcPr>
          <w:p w:rsidR="00506086" w:rsidRDefault="00506086">
            <w:pPr>
              <w:spacing w:after="0"/>
              <w:rPr>
                <w:rFonts w:ascii="Arial" w:eastAsia="Arial" w:hAnsi="Arial" w:cs="Arial"/>
                <w:sz w:val="24"/>
                <w:szCs w:val="24"/>
              </w:rPr>
            </w:pPr>
          </w:p>
          <w:p w:rsidR="00506086" w:rsidRDefault="00F32109">
            <w:pPr>
              <w:spacing w:after="0"/>
              <w:rPr>
                <w:rFonts w:ascii="Arial" w:eastAsia="Arial" w:hAnsi="Arial" w:cs="Arial"/>
                <w:color w:val="000000"/>
                <w:sz w:val="24"/>
                <w:szCs w:val="24"/>
              </w:rPr>
            </w:pPr>
            <w:r w:rsidRPr="00F17430">
              <w:rPr>
                <w:rFonts w:ascii="Arial" w:eastAsia="Arial" w:hAnsi="Arial" w:cs="Arial"/>
                <w:color w:val="000000"/>
                <w:sz w:val="24"/>
                <w:szCs w:val="24"/>
              </w:rPr>
              <w:t>Monthly</w:t>
            </w:r>
          </w:p>
        </w:tc>
      </w:tr>
    </w:tbl>
    <w:p w:rsidR="00506086" w:rsidRDefault="00506086">
      <w:pPr>
        <w:tabs>
          <w:tab w:val="left" w:pos="1251"/>
        </w:tabs>
        <w:rPr>
          <w:rFonts w:ascii="Arial" w:eastAsia="Arial" w:hAnsi="Arial" w:cs="Arial"/>
          <w:sz w:val="24"/>
          <w:szCs w:val="24"/>
        </w:rPr>
      </w:pPr>
    </w:p>
    <w:sectPr w:rsidR="0050608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491" w:rsidRDefault="00ED1491">
      <w:pPr>
        <w:spacing w:after="0" w:line="240" w:lineRule="auto"/>
      </w:pPr>
      <w:r>
        <w:separator/>
      </w:r>
    </w:p>
  </w:endnote>
  <w:endnote w:type="continuationSeparator" w:id="0">
    <w:p w:rsidR="00ED1491" w:rsidRDefault="00ED14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086" w:rsidRDefault="00506086">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086" w:rsidRDefault="00506086">
    <w:pPr>
      <w:tabs>
        <w:tab w:val="center" w:pos="4513"/>
        <w:tab w:val="right" w:pos="9026"/>
      </w:tabs>
      <w:spacing w:after="0"/>
      <w:rPr>
        <w:rFonts w:ascii="Arial" w:eastAsia="Arial" w:hAnsi="Arial" w:cs="Arial"/>
        <w:color w:val="A6A6A6"/>
        <w:sz w:val="20"/>
        <w:szCs w:val="20"/>
      </w:rPr>
    </w:pPr>
  </w:p>
  <w:p w:rsidR="00506086" w:rsidRDefault="005156F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RM6290</w:t>
    </w:r>
    <w:r w:rsidR="006F08E6">
      <w:rPr>
        <w:rFonts w:ascii="Arial" w:eastAsia="Arial" w:hAnsi="Arial" w:cs="Arial"/>
        <w:sz w:val="20"/>
        <w:szCs w:val="20"/>
      </w:rPr>
      <w:tab/>
      <w:t xml:space="preserve">                                           </w:t>
    </w:r>
  </w:p>
  <w:p w:rsidR="00506086" w:rsidRDefault="006F08E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30j0zll" w:colFirst="0" w:colLast="0"/>
    <w:bookmarkEnd w:id="1"/>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32109">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506086" w:rsidRDefault="006F08E6">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086" w:rsidRDefault="00506086">
    <w:pPr>
      <w:tabs>
        <w:tab w:val="center" w:pos="4513"/>
        <w:tab w:val="right" w:pos="9026"/>
      </w:tabs>
      <w:spacing w:after="0"/>
      <w:rPr>
        <w:rFonts w:ascii="Arial" w:eastAsia="Arial" w:hAnsi="Arial" w:cs="Arial"/>
        <w:color w:val="A6A6A6"/>
        <w:sz w:val="20"/>
        <w:szCs w:val="20"/>
      </w:rPr>
    </w:pPr>
  </w:p>
  <w:p w:rsidR="00506086" w:rsidRDefault="006F08E6">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506086" w:rsidRDefault="006F08E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506086" w:rsidRDefault="006F08E6">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491" w:rsidRDefault="00ED1491">
      <w:pPr>
        <w:spacing w:after="0" w:line="240" w:lineRule="auto"/>
      </w:pPr>
      <w:r>
        <w:separator/>
      </w:r>
    </w:p>
  </w:footnote>
  <w:footnote w:type="continuationSeparator" w:id="0">
    <w:p w:rsidR="00ED1491" w:rsidRDefault="00ED14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086" w:rsidRDefault="00506086">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086" w:rsidRDefault="006F08E6">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rsidR="00506086" w:rsidRDefault="006F08E6">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rsidR="00506086" w:rsidRDefault="006F08E6">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rsidR="00506086" w:rsidRDefault="00506086">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086" w:rsidRDefault="006F08E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506086" w:rsidRDefault="006F08E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506086" w:rsidRDefault="006F08E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506086" w:rsidRDefault="00506086">
    <w:pPr>
      <w:pBdr>
        <w:top w:val="nil"/>
        <w:left w:val="nil"/>
        <w:bottom w:val="nil"/>
        <w:right w:val="nil"/>
        <w:between w:val="nil"/>
      </w:pBdr>
      <w:tabs>
        <w:tab w:val="center" w:pos="4513"/>
        <w:tab w:val="right" w:pos="9026"/>
      </w:tabs>
      <w:spacing w:after="0" w:line="240" w:lineRule="auto"/>
      <w:rPr>
        <w:i/>
        <w:color w:val="000000"/>
      </w:rPr>
    </w:pPr>
  </w:p>
  <w:p w:rsidR="00506086" w:rsidRDefault="00506086">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086"/>
    <w:rsid w:val="00506086"/>
    <w:rsid w:val="005156F6"/>
    <w:rsid w:val="006F08E6"/>
    <w:rsid w:val="00ED1491"/>
    <w:rsid w:val="00F321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9249A"/>
  <w15:docId w15:val="{FC4374F0-CC5D-42BB-91BE-E25B1FEEE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lgqErUtKL3lLEB9vflo7NdTvbg==">AMUW2mUK/4dq8/L+lmSE07RHY2Py9qHakDgiCU+GLukhbEHtdvtZEy/2JqxrQSfQQhkLbfxwOQI08eiL4Eij81oG8owz3VtH55cwaYxJzbzKhG309fbvz1HVs+P7RUGJvQGUVbT8oI/T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269</Words>
  <Characters>1536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Brown</dc:creator>
  <cp:lastModifiedBy>Damian Johnston</cp:lastModifiedBy>
  <cp:revision>3</cp:revision>
  <dcterms:created xsi:type="dcterms:W3CDTF">2021-12-21T14:27:00Z</dcterms:created>
  <dcterms:modified xsi:type="dcterms:W3CDTF">2025-02-19T10:56:00Z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